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不间断电源UPS系统</w:t>
      </w:r>
      <w:r>
        <w:rPr>
          <w:rFonts w:hint="eastAsia"/>
          <w:sz w:val="32"/>
          <w:szCs w:val="32"/>
          <w:lang w:val="en-US" w:eastAsia="zh-CN"/>
        </w:rPr>
        <w:t>技术参数</w:t>
      </w:r>
    </w:p>
    <w:tbl>
      <w:tblPr>
        <w:tblW w:w="78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6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UPS主机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兼容三相及单相输入输出主机 DC 384V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蓄电池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 伏/38 安时，后备半小时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电池柜</w:t>
            </w:r>
          </w:p>
        </w:tc>
        <w:tc>
          <w:tcPr>
            <w:tcW w:w="6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电池箱 可安装 65AH／100AH*16节，26AH／38AH*32节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NjQ5MzA5NTMxNTEyMzVkYTdiYTM4ODkxMzMyMjQifQ=="/>
  </w:docVars>
  <w:rsids>
    <w:rsidRoot w:val="00000000"/>
    <w:rsid w:val="09D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2023-10-24T01:18:52Z</dcterms:created>
  <dc:creator>wayne</dc:creator>
  <cp:lastModifiedBy>wayne</cp:lastModifiedBy>
  <dcterms:modified xsi:type="dcterms:W3CDTF">2023-10-24T01:20:43Z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FF2CFD38E54D4E5CBE2B87BCAD93BB97_12</vt:lpwstr>
  </property>
</Properties>
</file>